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4F71C1">
        <w:rPr>
          <w:rFonts w:ascii="Times New Roman" w:eastAsia="Times New Roman" w:hAnsi="Times New Roman" w:cs="Times New Roman"/>
          <w:sz w:val="20"/>
          <w:szCs w:val="20"/>
          <w:lang w:val="ba-RU" w:eastAsia="ru-RU"/>
        </w:rPr>
        <w:t>16.06.2022 №1739</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4F71C1">
        <w:rPr>
          <w:rFonts w:ascii="Times New Roman" w:hAnsi="Times New Roman" w:cs="Times New Roman"/>
          <w:sz w:val="20"/>
          <w:szCs w:val="20"/>
          <w:lang w:val="ba-RU"/>
        </w:rPr>
        <w:t>12</w:t>
      </w:r>
      <w:r w:rsidR="0060657E">
        <w:rPr>
          <w:rFonts w:ascii="Times New Roman" w:hAnsi="Times New Roman" w:cs="Times New Roman"/>
          <w:sz w:val="20"/>
          <w:szCs w:val="20"/>
        </w:rPr>
        <w:t>.08.</w:t>
      </w:r>
      <w:r w:rsidR="004E1906">
        <w:rPr>
          <w:rFonts w:ascii="Times New Roman" w:hAnsi="Times New Roman" w:cs="Times New Roman"/>
          <w:sz w:val="20"/>
          <w:szCs w:val="20"/>
        </w:rPr>
        <w:t xml:space="preserve">2022г. до </w:t>
      </w:r>
      <w:r w:rsidR="004F71C1">
        <w:rPr>
          <w:rFonts w:ascii="Times New Roman" w:hAnsi="Times New Roman" w:cs="Times New Roman"/>
          <w:sz w:val="20"/>
          <w:szCs w:val="20"/>
          <w:lang w:val="ba-RU"/>
        </w:rPr>
        <w:t>06.09.</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Pr="00722364"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Pr="0072236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F40EC5"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F40EC5"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Pr>
                <w:rFonts w:ascii="Times New Roman" w:hAnsi="Times New Roman" w:cs="Times New Roman"/>
                <w:sz w:val="20"/>
                <w:szCs w:val="20"/>
                <w:lang w:val="ba-RU"/>
              </w:rPr>
              <w:t xml:space="preserve"> 12</w:t>
            </w:r>
            <w:r w:rsidR="0060657E">
              <w:rPr>
                <w:rFonts w:ascii="Times New Roman" w:hAnsi="Times New Roman" w:cs="Times New Roman"/>
                <w:sz w:val="20"/>
                <w:szCs w:val="20"/>
              </w:rPr>
              <w:t>.08.</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lang w:val="ba-RU"/>
              </w:rPr>
              <w:t>06.09.</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4F71C1" w:rsidP="006D4E59">
            <w:pPr>
              <w:rPr>
                <w:rFonts w:ascii="Times New Roman" w:hAnsi="Times New Roman" w:cs="Times New Roman"/>
                <w:b/>
                <w:sz w:val="20"/>
                <w:szCs w:val="20"/>
              </w:rPr>
            </w:pPr>
            <w:r>
              <w:rPr>
                <w:rFonts w:ascii="Times New Roman" w:hAnsi="Times New Roman" w:cs="Times New Roman"/>
                <w:b/>
                <w:sz w:val="20"/>
                <w:szCs w:val="20"/>
                <w:lang w:val="ba-RU"/>
              </w:rPr>
              <w:t>12</w:t>
            </w:r>
            <w:r w:rsidR="0060657E">
              <w:rPr>
                <w:rFonts w:ascii="Times New Roman" w:hAnsi="Times New Roman" w:cs="Times New Roman"/>
                <w:b/>
                <w:sz w:val="20"/>
                <w:szCs w:val="20"/>
              </w:rPr>
              <w:t xml:space="preserve"> августа</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4F71C1" w:rsidP="006D4E59">
            <w:pPr>
              <w:rPr>
                <w:rFonts w:ascii="Times New Roman" w:hAnsi="Times New Roman" w:cs="Times New Roman"/>
                <w:b/>
                <w:sz w:val="20"/>
                <w:szCs w:val="20"/>
              </w:rPr>
            </w:pPr>
            <w:r>
              <w:rPr>
                <w:rFonts w:ascii="Times New Roman" w:hAnsi="Times New Roman" w:cs="Times New Roman"/>
                <w:b/>
                <w:sz w:val="20"/>
                <w:szCs w:val="20"/>
                <w:lang w:val="ba-RU"/>
              </w:rPr>
              <w:t>13</w:t>
            </w:r>
            <w:r w:rsidR="0060657E">
              <w:rPr>
                <w:rFonts w:ascii="Times New Roman" w:hAnsi="Times New Roman" w:cs="Times New Roman"/>
                <w:b/>
                <w:sz w:val="20"/>
                <w:szCs w:val="20"/>
                <w:lang w:val="ba-RU"/>
              </w:rPr>
              <w:t xml:space="preserve"> сентября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4F71C1" w:rsidP="001C4884">
            <w:pPr>
              <w:rPr>
                <w:rFonts w:ascii="Times New Roman" w:hAnsi="Times New Roman" w:cs="Times New Roman"/>
                <w:b/>
                <w:sz w:val="20"/>
                <w:szCs w:val="20"/>
              </w:rPr>
            </w:pPr>
            <w:r>
              <w:rPr>
                <w:rFonts w:ascii="Times New Roman" w:hAnsi="Times New Roman" w:cs="Times New Roman"/>
                <w:b/>
                <w:sz w:val="20"/>
                <w:szCs w:val="20"/>
                <w:lang w:val="ba-RU"/>
              </w:rPr>
              <w:t>14</w:t>
            </w:r>
            <w:r w:rsidR="0060657E">
              <w:rPr>
                <w:rFonts w:ascii="Times New Roman" w:hAnsi="Times New Roman" w:cs="Times New Roman"/>
                <w:b/>
                <w:sz w:val="20"/>
                <w:szCs w:val="20"/>
              </w:rPr>
              <w:t xml:space="preserve"> сентября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4F71C1">
              <w:rPr>
                <w:rFonts w:ascii="Times New Roman" w:hAnsi="Times New Roman" w:cs="Times New Roman"/>
                <w:b/>
                <w:sz w:val="20"/>
                <w:szCs w:val="20"/>
                <w:lang w:val="ba-RU"/>
              </w:rPr>
              <w:t xml:space="preserve"> 15 </w:t>
            </w:r>
            <w:r w:rsidR="0060657E">
              <w:rPr>
                <w:rFonts w:ascii="Times New Roman" w:hAnsi="Times New Roman" w:cs="Times New Roman"/>
                <w:b/>
                <w:sz w:val="20"/>
                <w:szCs w:val="20"/>
              </w:rPr>
              <w:t>сентября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B07339">
              <w:rPr>
                <w:rFonts w:ascii="Times New Roman" w:hAnsi="Times New Roman" w:cs="Times New Roman"/>
                <w:b/>
                <w:sz w:val="20"/>
                <w:szCs w:val="20"/>
                <w:lang w:val="ba-RU"/>
              </w:rPr>
              <w:t>4</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4F71C1" w:rsidP="007A7A5D">
            <w:pPr>
              <w:rPr>
                <w:rFonts w:ascii="Times New Roman" w:hAnsi="Times New Roman" w:cs="Times New Roman"/>
                <w:b/>
                <w:sz w:val="20"/>
                <w:szCs w:val="20"/>
              </w:rPr>
            </w:pPr>
            <w:r>
              <w:rPr>
                <w:rFonts w:ascii="Times New Roman" w:hAnsi="Times New Roman" w:cs="Times New Roman"/>
                <w:b/>
                <w:sz w:val="20"/>
                <w:szCs w:val="20"/>
                <w:lang w:val="ba-RU"/>
              </w:rPr>
              <w:t xml:space="preserve">15 </w:t>
            </w:r>
            <w:r w:rsidR="00B07339">
              <w:rPr>
                <w:rFonts w:ascii="Times New Roman" w:hAnsi="Times New Roman" w:cs="Times New Roman"/>
                <w:b/>
                <w:sz w:val="20"/>
                <w:szCs w:val="20"/>
              </w:rPr>
              <w:t>сентября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4F71C1" w:rsidRPr="004F71C1" w:rsidTr="00A73CB4">
        <w:trPr>
          <w:trHeight w:val="132"/>
        </w:trPr>
        <w:tc>
          <w:tcPr>
            <w:tcW w:w="469" w:type="dxa"/>
          </w:tcPr>
          <w:p w:rsidR="004F71C1" w:rsidRPr="004F71C1" w:rsidRDefault="004F71C1" w:rsidP="004F71C1">
            <w:pPr>
              <w:jc w:val="center"/>
              <w:rPr>
                <w:rFonts w:ascii="Times New Roman" w:eastAsia="Times New Roman" w:hAnsi="Times New Roman" w:cs="Times New Roman"/>
                <w:b/>
                <w:sz w:val="20"/>
                <w:szCs w:val="20"/>
                <w:lang w:eastAsia="ru-RU"/>
              </w:rPr>
            </w:pPr>
            <w:r w:rsidRPr="004F71C1">
              <w:rPr>
                <w:rFonts w:ascii="Times New Roman" w:eastAsia="Times New Roman" w:hAnsi="Times New Roman" w:cs="Times New Roman"/>
                <w:b/>
                <w:sz w:val="20"/>
                <w:szCs w:val="20"/>
                <w:lang w:eastAsia="ru-RU"/>
              </w:rPr>
              <w:t>№ ло-</w:t>
            </w:r>
          </w:p>
          <w:p w:rsidR="004F71C1" w:rsidRPr="004F71C1" w:rsidRDefault="004F71C1" w:rsidP="004F71C1">
            <w:pPr>
              <w:jc w:val="center"/>
              <w:rPr>
                <w:rFonts w:ascii="Times New Roman" w:eastAsia="Times New Roman" w:hAnsi="Times New Roman" w:cs="Times New Roman"/>
                <w:b/>
                <w:sz w:val="20"/>
                <w:szCs w:val="20"/>
                <w:lang w:eastAsia="ru-RU"/>
              </w:rPr>
            </w:pPr>
            <w:r w:rsidRPr="004F71C1">
              <w:rPr>
                <w:rFonts w:ascii="Times New Roman" w:eastAsia="Times New Roman" w:hAnsi="Times New Roman" w:cs="Times New Roman"/>
                <w:b/>
                <w:sz w:val="20"/>
                <w:szCs w:val="20"/>
                <w:lang w:eastAsia="ru-RU"/>
              </w:rPr>
              <w:t>та</w:t>
            </w:r>
          </w:p>
        </w:tc>
        <w:tc>
          <w:tcPr>
            <w:tcW w:w="2225" w:type="dxa"/>
          </w:tcPr>
          <w:p w:rsidR="004F71C1" w:rsidRPr="004F71C1" w:rsidRDefault="004F71C1" w:rsidP="004F71C1">
            <w:pPr>
              <w:jc w:val="center"/>
              <w:rPr>
                <w:rFonts w:ascii="Times New Roman" w:eastAsia="Times New Roman" w:hAnsi="Times New Roman" w:cs="Times New Roman"/>
                <w:b/>
                <w:bCs/>
                <w:sz w:val="20"/>
                <w:szCs w:val="20"/>
                <w:lang w:eastAsia="ru-RU"/>
              </w:rPr>
            </w:pPr>
            <w:r w:rsidRPr="004F71C1">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4F71C1" w:rsidRPr="004F71C1" w:rsidRDefault="004F71C1" w:rsidP="004F71C1">
            <w:pPr>
              <w:jc w:val="center"/>
              <w:rPr>
                <w:rFonts w:ascii="Times New Roman" w:eastAsia="Times New Roman" w:hAnsi="Times New Roman" w:cs="Times New Roman"/>
                <w:b/>
                <w:bCs/>
                <w:sz w:val="20"/>
                <w:szCs w:val="20"/>
                <w:lang w:eastAsia="ru-RU"/>
              </w:rPr>
            </w:pPr>
            <w:r w:rsidRPr="004F71C1">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4F71C1" w:rsidRPr="004F71C1" w:rsidRDefault="004F71C1" w:rsidP="004F71C1">
            <w:pPr>
              <w:jc w:val="center"/>
              <w:rPr>
                <w:rFonts w:ascii="Times New Roman" w:eastAsia="Times New Roman" w:hAnsi="Times New Roman" w:cs="Times New Roman"/>
                <w:b/>
                <w:bCs/>
                <w:sz w:val="20"/>
                <w:szCs w:val="20"/>
                <w:lang w:eastAsia="ru-RU"/>
              </w:rPr>
            </w:pPr>
            <w:r w:rsidRPr="004F71C1">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4F71C1" w:rsidRPr="004F71C1" w:rsidRDefault="004F71C1" w:rsidP="004F71C1">
            <w:pPr>
              <w:jc w:val="center"/>
              <w:rPr>
                <w:rFonts w:ascii="Times New Roman" w:eastAsia="Times New Roman" w:hAnsi="Times New Roman" w:cs="Times New Roman"/>
                <w:b/>
                <w:bCs/>
                <w:sz w:val="20"/>
                <w:szCs w:val="20"/>
                <w:lang w:eastAsia="ru-RU"/>
              </w:rPr>
            </w:pPr>
            <w:r w:rsidRPr="004F71C1">
              <w:rPr>
                <w:rFonts w:ascii="Times New Roman" w:eastAsia="Times New Roman" w:hAnsi="Times New Roman" w:cs="Times New Roman"/>
                <w:b/>
                <w:bCs/>
                <w:sz w:val="20"/>
                <w:szCs w:val="20"/>
                <w:lang w:eastAsia="ru-RU"/>
              </w:rPr>
              <w:t>Шаг</w:t>
            </w:r>
          </w:p>
          <w:p w:rsidR="004F71C1" w:rsidRPr="004F71C1" w:rsidRDefault="004F71C1" w:rsidP="004F71C1">
            <w:pPr>
              <w:jc w:val="center"/>
              <w:rPr>
                <w:rFonts w:ascii="Times New Roman" w:eastAsia="Times New Roman" w:hAnsi="Times New Roman" w:cs="Times New Roman"/>
                <w:b/>
                <w:bCs/>
                <w:sz w:val="20"/>
                <w:szCs w:val="20"/>
                <w:lang w:eastAsia="ru-RU"/>
              </w:rPr>
            </w:pPr>
            <w:r w:rsidRPr="004F71C1">
              <w:rPr>
                <w:rFonts w:ascii="Times New Roman" w:eastAsia="Times New Roman" w:hAnsi="Times New Roman" w:cs="Times New Roman"/>
                <w:b/>
                <w:bCs/>
                <w:sz w:val="20"/>
                <w:szCs w:val="20"/>
                <w:lang w:eastAsia="ru-RU"/>
              </w:rPr>
              <w:t>аукциона</w:t>
            </w:r>
          </w:p>
        </w:tc>
        <w:tc>
          <w:tcPr>
            <w:tcW w:w="1076" w:type="dxa"/>
          </w:tcPr>
          <w:p w:rsidR="004F71C1" w:rsidRPr="004F71C1" w:rsidRDefault="004F71C1" w:rsidP="004F71C1">
            <w:pPr>
              <w:jc w:val="center"/>
              <w:rPr>
                <w:rFonts w:ascii="Times New Roman" w:eastAsia="Times New Roman" w:hAnsi="Times New Roman" w:cs="Times New Roman"/>
                <w:b/>
                <w:bCs/>
                <w:sz w:val="20"/>
                <w:szCs w:val="20"/>
                <w:lang w:eastAsia="ru-RU"/>
              </w:rPr>
            </w:pPr>
            <w:r w:rsidRPr="004F71C1">
              <w:rPr>
                <w:rFonts w:ascii="Times New Roman" w:eastAsia="Times New Roman" w:hAnsi="Times New Roman" w:cs="Times New Roman"/>
                <w:b/>
                <w:bCs/>
                <w:sz w:val="20"/>
                <w:szCs w:val="20"/>
                <w:lang w:eastAsia="ru-RU"/>
              </w:rPr>
              <w:t>Срок действия договора</w:t>
            </w:r>
          </w:p>
        </w:tc>
        <w:tc>
          <w:tcPr>
            <w:tcW w:w="1210" w:type="dxa"/>
          </w:tcPr>
          <w:p w:rsidR="004F71C1" w:rsidRPr="004F71C1" w:rsidRDefault="004F71C1" w:rsidP="004F71C1">
            <w:pPr>
              <w:jc w:val="center"/>
              <w:rPr>
                <w:rFonts w:ascii="Times New Roman" w:eastAsia="Times New Roman" w:hAnsi="Times New Roman" w:cs="Times New Roman"/>
                <w:b/>
                <w:bCs/>
                <w:sz w:val="20"/>
                <w:szCs w:val="20"/>
                <w:lang w:eastAsia="ru-RU"/>
              </w:rPr>
            </w:pPr>
            <w:r w:rsidRPr="004F71C1">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4F71C1" w:rsidRPr="004F71C1" w:rsidRDefault="004F71C1" w:rsidP="004F71C1">
            <w:pPr>
              <w:jc w:val="center"/>
              <w:rPr>
                <w:rFonts w:ascii="Times New Roman" w:eastAsia="Times New Roman" w:hAnsi="Times New Roman" w:cs="Times New Roman"/>
                <w:b/>
                <w:bCs/>
                <w:sz w:val="20"/>
                <w:szCs w:val="20"/>
                <w:lang w:eastAsia="ru-RU"/>
              </w:rPr>
            </w:pPr>
            <w:r w:rsidRPr="004F71C1">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4F71C1" w:rsidRPr="004F71C1" w:rsidTr="00A73CB4">
        <w:trPr>
          <w:trHeight w:val="3917"/>
        </w:trPr>
        <w:tc>
          <w:tcPr>
            <w:tcW w:w="469" w:type="dxa"/>
          </w:tcPr>
          <w:p w:rsidR="004F71C1" w:rsidRPr="004F71C1" w:rsidRDefault="004F71C1" w:rsidP="004F71C1">
            <w:pPr>
              <w:jc w:val="both"/>
              <w:rPr>
                <w:rFonts w:ascii="Times New Roman" w:eastAsia="Times New Roman" w:hAnsi="Times New Roman" w:cs="Times New Roman"/>
                <w:bCs/>
                <w:sz w:val="20"/>
                <w:szCs w:val="20"/>
                <w:lang w:eastAsia="ru-RU"/>
              </w:rPr>
            </w:pPr>
            <w:r w:rsidRPr="004F71C1">
              <w:rPr>
                <w:rFonts w:ascii="Times New Roman" w:eastAsia="Times New Roman" w:hAnsi="Times New Roman" w:cs="Times New Roman"/>
                <w:bCs/>
                <w:sz w:val="20"/>
                <w:szCs w:val="20"/>
                <w:lang w:eastAsia="ru-RU"/>
              </w:rPr>
              <w:t>1.</w:t>
            </w:r>
          </w:p>
        </w:tc>
        <w:tc>
          <w:tcPr>
            <w:tcW w:w="2225" w:type="dxa"/>
          </w:tcPr>
          <w:p w:rsidR="004F71C1" w:rsidRPr="004F71C1" w:rsidRDefault="004F71C1" w:rsidP="004F71C1">
            <w:pPr>
              <w:jc w:val="both"/>
              <w:rPr>
                <w:rFonts w:ascii="Times New Roman" w:eastAsia="Times New Roman" w:hAnsi="Times New Roman" w:cs="Times New Roman"/>
                <w:sz w:val="20"/>
                <w:szCs w:val="20"/>
                <w:lang w:eastAsia="ru-RU"/>
              </w:rPr>
            </w:pPr>
            <w:r w:rsidRPr="004F71C1">
              <w:rPr>
                <w:rFonts w:ascii="Times New Roman" w:eastAsia="Times New Roman" w:hAnsi="Times New Roman" w:cs="Times New Roman"/>
                <w:sz w:val="20"/>
                <w:szCs w:val="20"/>
                <w:lang w:val="ba-RU" w:eastAsia="ru-RU"/>
              </w:rPr>
              <w:t xml:space="preserve">Отдельно стоящая рекламная конструкция (стела) </w:t>
            </w:r>
            <w:r w:rsidRPr="004F71C1">
              <w:rPr>
                <w:rFonts w:ascii="Times New Roman" w:eastAsia="Times New Roman" w:hAnsi="Times New Roman" w:cs="Times New Roman"/>
                <w:sz w:val="20"/>
                <w:szCs w:val="20"/>
                <w:lang w:eastAsia="ru-RU"/>
              </w:rPr>
              <w:t xml:space="preserve"> с размером рекламных поверхностей 1</w:t>
            </w:r>
            <w:r w:rsidRPr="004F71C1">
              <w:rPr>
                <w:rFonts w:ascii="Times New Roman" w:eastAsia="Times New Roman" w:hAnsi="Times New Roman" w:cs="Times New Roman"/>
                <w:sz w:val="20"/>
                <w:szCs w:val="20"/>
                <w:lang w:val="ba-RU" w:eastAsia="ru-RU"/>
              </w:rPr>
              <w:t>,5х5</w:t>
            </w:r>
            <w:r w:rsidRPr="004F71C1">
              <w:rPr>
                <w:rFonts w:ascii="Times New Roman" w:eastAsia="Times New Roman" w:hAnsi="Times New Roman" w:cs="Times New Roman"/>
                <w:sz w:val="20"/>
                <w:szCs w:val="20"/>
                <w:lang w:eastAsia="ru-RU"/>
              </w:rPr>
              <w:t xml:space="preserve">м, </w:t>
            </w:r>
            <w:r w:rsidRPr="004F71C1">
              <w:rPr>
                <w:rFonts w:ascii="Times New Roman" w:eastAsia="Times New Roman" w:hAnsi="Times New Roman" w:cs="Times New Roman"/>
                <w:sz w:val="20"/>
                <w:szCs w:val="20"/>
                <w:lang w:val="ba-RU" w:eastAsia="ru-RU"/>
              </w:rPr>
              <w:t xml:space="preserve">двухсторонняя, </w:t>
            </w:r>
            <w:r w:rsidRPr="004F71C1">
              <w:rPr>
                <w:rFonts w:ascii="Times New Roman" w:eastAsia="Times New Roman" w:hAnsi="Times New Roman" w:cs="Times New Roman"/>
                <w:sz w:val="20"/>
                <w:szCs w:val="20"/>
                <w:lang w:eastAsia="ru-RU"/>
              </w:rPr>
              <w:t>место установки: Республика Башкортостан,    г. Октябрьский,</w:t>
            </w:r>
            <w:r w:rsidRPr="004F71C1">
              <w:rPr>
                <w:rFonts w:ascii="Times New Roman" w:eastAsia="Times New Roman" w:hAnsi="Times New Roman" w:cs="Times New Roman"/>
                <w:sz w:val="20"/>
                <w:szCs w:val="20"/>
                <w:lang w:val="ba-RU" w:eastAsia="ru-RU"/>
              </w:rPr>
              <w:t xml:space="preserve"> ул. Кооперативная, рядом со зданием 1/10</w:t>
            </w:r>
          </w:p>
        </w:tc>
        <w:tc>
          <w:tcPr>
            <w:tcW w:w="2268" w:type="dxa"/>
            <w:shd w:val="clear" w:color="auto" w:fill="auto"/>
          </w:tcPr>
          <w:p w:rsidR="004F71C1" w:rsidRPr="004F71C1" w:rsidRDefault="004F71C1" w:rsidP="004F71C1">
            <w:pPr>
              <w:spacing w:after="200" w:line="276" w:lineRule="auto"/>
              <w:rPr>
                <w:rFonts w:ascii="Times New Roman" w:eastAsia="Times New Roman" w:hAnsi="Times New Roman" w:cs="Times New Roman"/>
                <w:sz w:val="20"/>
                <w:szCs w:val="20"/>
                <w:lang w:eastAsia="ru-RU"/>
              </w:rPr>
            </w:pPr>
            <w:r w:rsidRPr="004F71C1">
              <w:rPr>
                <w:rFonts w:ascii="Times New Roman" w:eastAsia="Times New Roman" w:hAnsi="Times New Roman" w:cs="Times New Roman"/>
                <w:b/>
                <w:bCs/>
                <w:noProof/>
                <w:sz w:val="32"/>
                <w:szCs w:val="32"/>
                <w:lang w:eastAsia="ru-RU"/>
              </w:rPr>
              <w:drawing>
                <wp:inline distT="0" distB="0" distL="0" distR="0" wp14:anchorId="406A176B" wp14:editId="41113492">
                  <wp:extent cx="1629725" cy="1507490"/>
                  <wp:effectExtent l="0" t="0" r="8890" b="0"/>
                  <wp:docPr id="3" name="Рисунок 3" descr="C:\Users\ARH_14kab_2\Desktop\НОВАЯ СХЕМА  на 2022 год\лист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H_14kab_2\Desktop\НОВАЯ СХЕМА  на 2022 год\лист 2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8431" t="33440" r="56395" b="19471"/>
                          <a:stretch/>
                        </pic:blipFill>
                        <pic:spPr bwMode="auto">
                          <a:xfrm>
                            <a:off x="0" y="0"/>
                            <a:ext cx="1631308" cy="1508954"/>
                          </a:xfrm>
                          <a:prstGeom prst="rect">
                            <a:avLst/>
                          </a:prstGeom>
                          <a:noFill/>
                          <a:ln>
                            <a:noFill/>
                          </a:ln>
                          <a:extLst>
                            <a:ext uri="{53640926-AAD7-44D8-BBD7-CCE9431645EC}">
                              <a14:shadowObscured xmlns:a14="http://schemas.microsoft.com/office/drawing/2010/main"/>
                            </a:ext>
                          </a:extLst>
                        </pic:spPr>
                      </pic:pic>
                    </a:graphicData>
                  </a:graphic>
                </wp:inline>
              </w:drawing>
            </w:r>
          </w:p>
          <w:p w:rsidR="004F71C1" w:rsidRPr="004F71C1" w:rsidRDefault="004F71C1" w:rsidP="004F71C1">
            <w:pPr>
              <w:spacing w:after="200" w:line="276" w:lineRule="auto"/>
              <w:rPr>
                <w:rFonts w:ascii="Times New Roman" w:eastAsia="Times New Roman" w:hAnsi="Times New Roman" w:cs="Times New Roman"/>
                <w:sz w:val="20"/>
                <w:szCs w:val="20"/>
                <w:lang w:eastAsia="ru-RU"/>
              </w:rPr>
            </w:pPr>
            <w:r w:rsidRPr="004F71C1">
              <w:rPr>
                <w:rFonts w:ascii="Times New Roman" w:eastAsia="Times New Roman" w:hAnsi="Times New Roman" w:cs="Times New Roman"/>
                <w:sz w:val="20"/>
                <w:szCs w:val="20"/>
                <w:lang w:eastAsia="ru-RU"/>
              </w:rPr>
              <w:t>х 633601,69                                у  1201223,26</w:t>
            </w:r>
          </w:p>
        </w:tc>
        <w:tc>
          <w:tcPr>
            <w:tcW w:w="992" w:type="dxa"/>
            <w:shd w:val="clear" w:color="auto" w:fill="auto"/>
          </w:tcPr>
          <w:p w:rsidR="004F71C1" w:rsidRPr="004F71C1" w:rsidRDefault="004F71C1" w:rsidP="004F71C1">
            <w:pPr>
              <w:rPr>
                <w:rFonts w:ascii="Times New Roman" w:eastAsia="Times New Roman" w:hAnsi="Times New Roman" w:cs="Times New Roman"/>
                <w:sz w:val="20"/>
                <w:szCs w:val="20"/>
                <w:lang w:val="ba-RU" w:eastAsia="ru-RU"/>
              </w:rPr>
            </w:pPr>
            <w:r w:rsidRPr="004F71C1">
              <w:rPr>
                <w:rFonts w:ascii="Times New Roman" w:eastAsia="Times New Roman" w:hAnsi="Times New Roman" w:cs="Times New Roman"/>
                <w:sz w:val="20"/>
                <w:szCs w:val="20"/>
                <w:lang w:val="ba-RU" w:eastAsia="ru-RU"/>
              </w:rPr>
              <w:t>68300</w:t>
            </w:r>
          </w:p>
          <w:p w:rsidR="004F71C1" w:rsidRPr="004F71C1" w:rsidRDefault="004F71C1" w:rsidP="004F71C1">
            <w:pPr>
              <w:rPr>
                <w:rFonts w:ascii="Times New Roman" w:eastAsia="Times New Roman" w:hAnsi="Times New Roman" w:cs="Times New Roman"/>
                <w:sz w:val="20"/>
                <w:szCs w:val="20"/>
                <w:lang w:eastAsia="ru-RU"/>
              </w:rPr>
            </w:pPr>
            <w:r w:rsidRPr="004F71C1">
              <w:rPr>
                <w:rFonts w:ascii="Times New Roman" w:eastAsia="Times New Roman" w:hAnsi="Times New Roman" w:cs="Times New Roman"/>
                <w:sz w:val="20"/>
                <w:szCs w:val="20"/>
                <w:lang w:eastAsia="ru-RU"/>
              </w:rPr>
              <w:t>руб.</w:t>
            </w:r>
            <w:r w:rsidRPr="004F71C1">
              <w:rPr>
                <w:rFonts w:ascii="Calibri" w:eastAsia="Times New Roman" w:hAnsi="Calibri" w:cs="Arial"/>
                <w:sz w:val="20"/>
                <w:szCs w:val="20"/>
                <w:lang w:eastAsia="ru-RU"/>
              </w:rPr>
              <w:t xml:space="preserve"> </w:t>
            </w:r>
          </w:p>
        </w:tc>
        <w:tc>
          <w:tcPr>
            <w:tcW w:w="635" w:type="dxa"/>
            <w:shd w:val="clear" w:color="auto" w:fill="auto"/>
          </w:tcPr>
          <w:p w:rsidR="004F71C1" w:rsidRPr="004F71C1" w:rsidRDefault="004F71C1" w:rsidP="004F71C1">
            <w:pPr>
              <w:rPr>
                <w:rFonts w:ascii="Times New Roman" w:eastAsia="Times New Roman" w:hAnsi="Times New Roman" w:cs="Times New Roman"/>
                <w:sz w:val="20"/>
                <w:szCs w:val="20"/>
                <w:lang w:eastAsia="ru-RU"/>
              </w:rPr>
            </w:pPr>
            <w:r w:rsidRPr="004F71C1">
              <w:rPr>
                <w:rFonts w:ascii="Times New Roman" w:eastAsia="Times New Roman" w:hAnsi="Times New Roman" w:cs="Times New Roman"/>
                <w:sz w:val="20"/>
                <w:szCs w:val="20"/>
                <w:lang w:val="ba-RU" w:eastAsia="ru-RU"/>
              </w:rPr>
              <w:t>341</w:t>
            </w:r>
            <w:r w:rsidRPr="004F71C1">
              <w:rPr>
                <w:rFonts w:ascii="Times New Roman" w:eastAsia="Times New Roman" w:hAnsi="Times New Roman" w:cs="Times New Roman"/>
                <w:sz w:val="20"/>
                <w:szCs w:val="20"/>
                <w:lang w:eastAsia="ru-RU"/>
              </w:rPr>
              <w:t>5руб.</w:t>
            </w:r>
            <w:r w:rsidRPr="004F71C1">
              <w:rPr>
                <w:rFonts w:ascii="Calibri" w:eastAsia="Times New Roman" w:hAnsi="Calibri" w:cs="Arial"/>
                <w:sz w:val="20"/>
                <w:szCs w:val="20"/>
                <w:lang w:eastAsia="ru-RU"/>
              </w:rPr>
              <w:t xml:space="preserve"> </w:t>
            </w:r>
          </w:p>
        </w:tc>
        <w:tc>
          <w:tcPr>
            <w:tcW w:w="1076" w:type="dxa"/>
            <w:shd w:val="clear" w:color="auto" w:fill="auto"/>
          </w:tcPr>
          <w:p w:rsidR="004F71C1" w:rsidRPr="004F71C1" w:rsidRDefault="004F71C1" w:rsidP="004F71C1">
            <w:pPr>
              <w:jc w:val="both"/>
              <w:rPr>
                <w:rFonts w:ascii="Times New Roman" w:eastAsia="Times New Roman" w:hAnsi="Times New Roman" w:cs="Times New Roman"/>
                <w:sz w:val="20"/>
                <w:szCs w:val="20"/>
                <w:lang w:eastAsia="ru-RU"/>
              </w:rPr>
            </w:pPr>
            <w:r w:rsidRPr="004F71C1">
              <w:rPr>
                <w:rFonts w:ascii="Times New Roman" w:eastAsia="Times New Roman" w:hAnsi="Times New Roman" w:cs="Times New Roman"/>
                <w:sz w:val="20"/>
                <w:szCs w:val="20"/>
                <w:lang w:eastAsia="ru-RU"/>
              </w:rPr>
              <w:t xml:space="preserve">С даты заключения договора - 5 лет </w:t>
            </w:r>
          </w:p>
          <w:p w:rsidR="004F71C1" w:rsidRPr="004F71C1" w:rsidRDefault="004F71C1" w:rsidP="004F71C1">
            <w:pPr>
              <w:jc w:val="both"/>
              <w:rPr>
                <w:rFonts w:ascii="Times New Roman" w:eastAsia="Times New Roman" w:hAnsi="Times New Roman" w:cs="Times New Roman"/>
                <w:b/>
                <w:bCs/>
                <w:sz w:val="20"/>
                <w:szCs w:val="20"/>
                <w:lang w:eastAsia="ru-RU"/>
              </w:rPr>
            </w:pPr>
          </w:p>
        </w:tc>
        <w:tc>
          <w:tcPr>
            <w:tcW w:w="1210" w:type="dxa"/>
            <w:shd w:val="clear" w:color="auto" w:fill="auto"/>
          </w:tcPr>
          <w:p w:rsidR="004F71C1" w:rsidRPr="004F71C1" w:rsidRDefault="004F71C1" w:rsidP="004F71C1">
            <w:pPr>
              <w:rPr>
                <w:rFonts w:ascii="Times New Roman" w:eastAsia="Times New Roman" w:hAnsi="Times New Roman" w:cs="Times New Roman"/>
                <w:sz w:val="20"/>
                <w:szCs w:val="20"/>
                <w:lang w:eastAsia="ru-RU"/>
              </w:rPr>
            </w:pPr>
            <w:r w:rsidRPr="004F71C1">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4F71C1">
              <w:rPr>
                <w:rFonts w:ascii="Times New Roman" w:eastAsia="Times New Roman" w:hAnsi="Times New Roman" w:cs="Times New Roman"/>
                <w:sz w:val="20"/>
                <w:szCs w:val="20"/>
                <w:lang w:val="ba-RU" w:eastAsia="ru-RU"/>
              </w:rPr>
              <w:t>6830</w:t>
            </w:r>
            <w:r w:rsidRPr="004F71C1">
              <w:rPr>
                <w:rFonts w:ascii="Times New Roman" w:eastAsia="Times New Roman" w:hAnsi="Times New Roman" w:cs="Times New Roman"/>
                <w:sz w:val="20"/>
                <w:szCs w:val="20"/>
                <w:lang w:eastAsia="ru-RU"/>
              </w:rPr>
              <w:t>руб.</w:t>
            </w:r>
          </w:p>
        </w:tc>
        <w:tc>
          <w:tcPr>
            <w:tcW w:w="2281" w:type="dxa"/>
          </w:tcPr>
          <w:p w:rsidR="004F71C1" w:rsidRPr="004F71C1" w:rsidRDefault="004F71C1" w:rsidP="004F71C1">
            <w:pPr>
              <w:jc w:val="both"/>
              <w:rPr>
                <w:rFonts w:ascii="Times New Roman" w:eastAsia="Times New Roman" w:hAnsi="Times New Roman" w:cs="Times New Roman"/>
                <w:sz w:val="20"/>
                <w:szCs w:val="20"/>
                <w:highlight w:val="yellow"/>
                <w:lang w:eastAsia="ru-RU"/>
              </w:rPr>
            </w:pPr>
            <w:r w:rsidRPr="004F71C1">
              <w:rPr>
                <w:rFonts w:ascii="Times New Roman" w:eastAsia="Times New Roman" w:hAnsi="Times New Roman" w:cs="Times New Roman"/>
                <w:sz w:val="20"/>
                <w:szCs w:val="20"/>
                <w:lang w:val="ba-RU" w:eastAsia="ru-RU"/>
              </w:rPr>
              <w:t>16 200</w:t>
            </w:r>
            <w:r w:rsidRPr="004F71C1">
              <w:rPr>
                <w:rFonts w:ascii="Times New Roman" w:eastAsia="Times New Roman" w:hAnsi="Times New Roman" w:cs="Times New Roman"/>
                <w:sz w:val="20"/>
                <w:szCs w:val="20"/>
                <w:lang w:eastAsia="ru-RU"/>
              </w:rPr>
              <w:t xml:space="preserve"> 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722364" w:rsidRDefault="00722364"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4F71C1" w:rsidP="002412A3">
      <w:pPr>
        <w:spacing w:after="0" w:line="240" w:lineRule="auto"/>
        <w:jc w:val="center"/>
        <w:rPr>
          <w:rFonts w:ascii="Times New Roman" w:hAnsi="Times New Roman" w:cs="Times New Roman"/>
          <w:b/>
          <w:sz w:val="20"/>
          <w:szCs w:val="20"/>
        </w:rPr>
      </w:pPr>
      <w:r w:rsidRPr="004F71C1">
        <w:rPr>
          <w:rFonts w:ascii="Times New Roman" w:hAnsi="Times New Roman" w:cs="Times New Roman"/>
          <w:b/>
          <w:noProof/>
          <w:sz w:val="20"/>
          <w:szCs w:val="20"/>
          <w:lang w:eastAsia="ru-RU"/>
        </w:rPr>
        <w:drawing>
          <wp:inline distT="0" distB="0" distL="0" distR="0">
            <wp:extent cx="6480175" cy="7796784"/>
            <wp:effectExtent l="0" t="0" r="0" b="0"/>
            <wp:docPr id="4" name="Рисунок 4" descr="C:\Users\ARH_14kab_2\Desktop\17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39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386" cy="7797038"/>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4F71C1" w:rsidP="002412A3">
      <w:pPr>
        <w:spacing w:after="0" w:line="240" w:lineRule="auto"/>
        <w:jc w:val="center"/>
        <w:rPr>
          <w:rFonts w:ascii="Times New Roman" w:hAnsi="Times New Roman" w:cs="Times New Roman"/>
          <w:b/>
          <w:sz w:val="20"/>
          <w:szCs w:val="20"/>
        </w:rPr>
      </w:pPr>
      <w:r w:rsidRPr="004F71C1">
        <w:rPr>
          <w:rFonts w:ascii="Times New Roman" w:hAnsi="Times New Roman" w:cs="Times New Roman"/>
          <w:b/>
          <w:noProof/>
          <w:sz w:val="20"/>
          <w:szCs w:val="20"/>
          <w:lang w:eastAsia="ru-RU"/>
        </w:rPr>
        <w:lastRenderedPageBreak/>
        <w:drawing>
          <wp:inline distT="0" distB="0" distL="0" distR="0">
            <wp:extent cx="6480175" cy="8382000"/>
            <wp:effectExtent l="0" t="0" r="0" b="0"/>
            <wp:docPr id="6" name="Рисунок 6" descr="C:\Users\ARH_14kab_2\Desktop\173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39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bookmarkStart w:id="4" w:name="_GoBack"/>
      <w:bookmarkEnd w:id="4"/>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EC5" w:rsidRDefault="00F40EC5" w:rsidP="003B36F3">
      <w:pPr>
        <w:spacing w:after="0" w:line="240" w:lineRule="auto"/>
      </w:pPr>
      <w:r>
        <w:separator/>
      </w:r>
    </w:p>
  </w:endnote>
  <w:endnote w:type="continuationSeparator" w:id="0">
    <w:p w:rsidR="00F40EC5" w:rsidRDefault="00F40EC5"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EC5" w:rsidRDefault="00F40EC5" w:rsidP="003B36F3">
      <w:pPr>
        <w:spacing w:after="0" w:line="240" w:lineRule="auto"/>
      </w:pPr>
      <w:r>
        <w:separator/>
      </w:r>
    </w:p>
  </w:footnote>
  <w:footnote w:type="continuationSeparator" w:id="0">
    <w:p w:rsidR="00F40EC5" w:rsidRDefault="00F40EC5"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90A4B"/>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C1007-95B5-4013-9C05-3973E715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2632</TotalTime>
  <Pages>21</Pages>
  <Words>10606</Words>
  <Characters>60455</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221</cp:revision>
  <cp:lastPrinted>2022-07-26T06:14:00Z</cp:lastPrinted>
  <dcterms:created xsi:type="dcterms:W3CDTF">2020-02-10T12:40:00Z</dcterms:created>
  <dcterms:modified xsi:type="dcterms:W3CDTF">2022-07-26T06:15:00Z</dcterms:modified>
</cp:coreProperties>
</file>